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FCEF" w14:textId="024E6690" w:rsidR="00A03AD5" w:rsidRDefault="00A03AD5" w:rsidP="0094157A">
      <w:pPr>
        <w:spacing w:before="48" w:after="144"/>
        <w:outlineLvl w:val="2"/>
        <w:rPr>
          <w:rFonts w:ascii="Raleway" w:eastAsia="Times New Roman" w:hAnsi="Raleway" w:cs="Times New Roman"/>
          <w:b/>
          <w:bCs/>
          <w:i/>
          <w:iCs/>
          <w:color w:val="000000"/>
          <w:sz w:val="41"/>
          <w:szCs w:val="41"/>
        </w:rPr>
      </w:pPr>
      <w:bookmarkStart w:id="0" w:name="_GoBack"/>
      <w:bookmarkEnd w:id="0"/>
      <w:r w:rsidRPr="00A03AD5">
        <w:rPr>
          <w:rFonts w:ascii="Raleway" w:eastAsia="Times New Roman" w:hAnsi="Raleway" w:cs="Times New Roman"/>
          <w:b/>
          <w:bCs/>
          <w:i/>
          <w:iCs/>
          <w:noProof/>
          <w:color w:val="000000"/>
          <w:sz w:val="41"/>
          <w:szCs w:val="41"/>
        </w:rPr>
        <w:drawing>
          <wp:inline distT="0" distB="0" distL="0" distR="0" wp14:anchorId="14C15CFC" wp14:editId="24B15E79">
            <wp:extent cx="5943600" cy="142748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4"/>
                    <a:stretch>
                      <a:fillRect/>
                    </a:stretch>
                  </pic:blipFill>
                  <pic:spPr>
                    <a:xfrm>
                      <a:off x="0" y="0"/>
                      <a:ext cx="5943600" cy="1427480"/>
                    </a:xfrm>
                    <a:prstGeom prst="rect">
                      <a:avLst/>
                    </a:prstGeom>
                  </pic:spPr>
                </pic:pic>
              </a:graphicData>
            </a:graphic>
          </wp:inline>
        </w:drawing>
      </w:r>
    </w:p>
    <w:p w14:paraId="4D3267EB" w14:textId="3CC021AF" w:rsidR="0094157A" w:rsidRPr="00A03AD5" w:rsidRDefault="0094157A" w:rsidP="0094157A">
      <w:pPr>
        <w:spacing w:before="48" w:after="144"/>
        <w:outlineLvl w:val="2"/>
        <w:rPr>
          <w:rFonts w:ascii="Raleway" w:eastAsia="Times New Roman" w:hAnsi="Raleway" w:cs="Times New Roman"/>
          <w:b/>
          <w:bCs/>
          <w:i/>
          <w:iCs/>
          <w:color w:val="000000"/>
          <w:sz w:val="32"/>
          <w:szCs w:val="32"/>
        </w:rPr>
      </w:pPr>
      <w:r w:rsidRPr="00A03AD5">
        <w:rPr>
          <w:rFonts w:ascii="Raleway" w:eastAsia="Times New Roman" w:hAnsi="Raleway" w:cs="Times New Roman"/>
          <w:b/>
          <w:bCs/>
          <w:i/>
          <w:iCs/>
          <w:color w:val="000000"/>
          <w:sz w:val="32"/>
          <w:szCs w:val="32"/>
        </w:rPr>
        <w:t>St. Mary’s School Foundation</w:t>
      </w:r>
      <w:r w:rsidR="00CA0FBA" w:rsidRPr="00A03AD5">
        <w:rPr>
          <w:rFonts w:ascii="Raleway" w:eastAsia="Times New Roman" w:hAnsi="Raleway" w:cs="Times New Roman"/>
          <w:b/>
          <w:bCs/>
          <w:i/>
          <w:iCs/>
          <w:color w:val="000000"/>
          <w:sz w:val="32"/>
          <w:szCs w:val="32"/>
        </w:rPr>
        <w:t xml:space="preserve"> and Development Board</w:t>
      </w:r>
      <w:r w:rsidRPr="00A03AD5">
        <w:rPr>
          <w:rFonts w:ascii="Raleway" w:eastAsia="Times New Roman" w:hAnsi="Raleway" w:cs="Times New Roman"/>
          <w:b/>
          <w:bCs/>
          <w:i/>
          <w:iCs/>
          <w:color w:val="000000"/>
          <w:sz w:val="32"/>
          <w:szCs w:val="32"/>
        </w:rPr>
        <w:t xml:space="preserve"> (Glossary of Terms)</w:t>
      </w:r>
    </w:p>
    <w:p w14:paraId="4C52AF3D" w14:textId="77777777" w:rsidR="00813792" w:rsidRPr="00A03AD5" w:rsidRDefault="00813792" w:rsidP="0094157A">
      <w:pPr>
        <w:spacing w:before="48" w:after="144"/>
        <w:outlineLvl w:val="2"/>
        <w:rPr>
          <w:rFonts w:ascii="Raleway" w:eastAsia="Times New Roman" w:hAnsi="Raleway" w:cs="Times New Roman"/>
          <w:b/>
          <w:bCs/>
          <w:color w:val="000000"/>
          <w:sz w:val="10"/>
          <w:szCs w:val="10"/>
        </w:rPr>
      </w:pPr>
    </w:p>
    <w:p w14:paraId="66492343" w14:textId="432618C0" w:rsidR="0094157A" w:rsidRDefault="0094157A" w:rsidP="0094157A">
      <w:pPr>
        <w:spacing w:after="240"/>
        <w:rPr>
          <w:rFonts w:ascii="Times New Roman" w:eastAsia="Times New Roman" w:hAnsi="Times New Roman" w:cs="Times New Roman"/>
        </w:rPr>
      </w:pPr>
      <w:r>
        <w:rPr>
          <w:rFonts w:ascii="Times New Roman" w:eastAsia="Times New Roman" w:hAnsi="Times New Roman" w:cs="Times New Roman"/>
        </w:rPr>
        <w:t xml:space="preserve">In an effort to clarify the nomenclature </w:t>
      </w:r>
      <w:r w:rsidRPr="00943EB8">
        <w:rPr>
          <w:rFonts w:ascii="Times New Roman" w:eastAsia="Times New Roman" w:hAnsi="Times New Roman" w:cs="Times New Roman"/>
        </w:rPr>
        <w:t xml:space="preserve">The St. Mary’s School Foundation </w:t>
      </w:r>
      <w:r w:rsidR="00CA0FBA">
        <w:rPr>
          <w:rFonts w:ascii="Times New Roman" w:eastAsia="Times New Roman" w:hAnsi="Times New Roman" w:cs="Times New Roman"/>
        </w:rPr>
        <w:t>and the Development Board offer</w:t>
      </w:r>
      <w:r>
        <w:rPr>
          <w:rFonts w:ascii="Times New Roman" w:eastAsia="Times New Roman" w:hAnsi="Times New Roman" w:cs="Times New Roman"/>
        </w:rPr>
        <w:t xml:space="preserve"> the following definition of terms:</w:t>
      </w:r>
    </w:p>
    <w:p w14:paraId="7A637176" w14:textId="31266D77" w:rsidR="00210C36" w:rsidRDefault="00007092" w:rsidP="0094157A">
      <w:pPr>
        <w:spacing w:after="240"/>
        <w:rPr>
          <w:rFonts w:ascii="Times New Roman" w:eastAsia="Times New Roman" w:hAnsi="Times New Roman" w:cs="Times New Roman"/>
        </w:rPr>
      </w:pPr>
      <w:r w:rsidRPr="00CA0FBA">
        <w:rPr>
          <w:rFonts w:ascii="Times New Roman" w:eastAsia="Times New Roman" w:hAnsi="Times New Roman" w:cs="Times New Roman"/>
          <w:b/>
          <w:bCs/>
        </w:rPr>
        <w:t>Annual Fund</w:t>
      </w:r>
      <w:r>
        <w:rPr>
          <w:rFonts w:ascii="Times New Roman" w:eastAsia="Times New Roman" w:hAnsi="Times New Roman" w:cs="Times New Roman"/>
        </w:rPr>
        <w:t xml:space="preserve"> – refers to the fund raising that is used to immediately support the operations of the St. Mary’s School.  Those needs may include supplies, salaries of our staff, support of our music and performing arts programs, and field trips as well as other areas.  An annual fund donation is spent for immediate needs.</w:t>
      </w:r>
    </w:p>
    <w:p w14:paraId="5FE35A9A" w14:textId="541CF95F" w:rsidR="00CA0FBA" w:rsidRDefault="00C721F6" w:rsidP="0094157A">
      <w:pPr>
        <w:spacing w:after="240"/>
        <w:rPr>
          <w:rFonts w:ascii="Times New Roman" w:eastAsia="Times New Roman" w:hAnsi="Times New Roman" w:cs="Times New Roman"/>
        </w:rPr>
      </w:pPr>
      <w:r w:rsidRPr="00C721F6">
        <w:rPr>
          <w:rFonts w:ascii="Times New Roman" w:eastAsia="Times New Roman" w:hAnsi="Times New Roman" w:cs="Times New Roman"/>
          <w:noProof/>
        </w:rPr>
        <w:drawing>
          <wp:anchor distT="0" distB="0" distL="114300" distR="114300" simplePos="0" relativeHeight="251658240" behindDoc="1" locked="0" layoutInCell="1" allowOverlap="1" wp14:anchorId="0DC6FC80" wp14:editId="04D93FD1">
            <wp:simplePos x="0" y="0"/>
            <wp:positionH relativeFrom="column">
              <wp:posOffset>3028950</wp:posOffset>
            </wp:positionH>
            <wp:positionV relativeFrom="paragraph">
              <wp:posOffset>74930</wp:posOffset>
            </wp:positionV>
            <wp:extent cx="2914650" cy="1384300"/>
            <wp:effectExtent l="0" t="0" r="6350" b="0"/>
            <wp:wrapTight wrapText="bothSides">
              <wp:wrapPolygon edited="0">
                <wp:start x="0" y="0"/>
                <wp:lineTo x="0" y="21402"/>
                <wp:lineTo x="21553" y="21402"/>
                <wp:lineTo x="21553" y="0"/>
                <wp:lineTo x="0" y="0"/>
              </wp:wrapPolygon>
            </wp:wrapTight>
            <wp:docPr id="3" name="Picture 3" descr="A picture containing person, child, child,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hild, child,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4650" cy="1384300"/>
                    </a:xfrm>
                    <a:prstGeom prst="rect">
                      <a:avLst/>
                    </a:prstGeom>
                  </pic:spPr>
                </pic:pic>
              </a:graphicData>
            </a:graphic>
            <wp14:sizeRelH relativeFrom="page">
              <wp14:pctWidth>0</wp14:pctWidth>
            </wp14:sizeRelH>
            <wp14:sizeRelV relativeFrom="page">
              <wp14:pctHeight>0</wp14:pctHeight>
            </wp14:sizeRelV>
          </wp:anchor>
        </w:drawing>
      </w:r>
      <w:r w:rsidR="00CA0FBA" w:rsidRPr="00CA0FBA">
        <w:rPr>
          <w:rFonts w:ascii="Times New Roman" w:eastAsia="Times New Roman" w:hAnsi="Times New Roman" w:cs="Times New Roman"/>
          <w:b/>
          <w:bCs/>
        </w:rPr>
        <w:t>Development Board</w:t>
      </w:r>
      <w:r w:rsidR="00CA0FBA">
        <w:rPr>
          <w:rFonts w:ascii="Times New Roman" w:eastAsia="Times New Roman" w:hAnsi="Times New Roman" w:cs="Times New Roman"/>
        </w:rPr>
        <w:t xml:space="preserve"> – our fundraising unit coordinates fundraising for immediate needs of the school and our programs.  The funds raised by the Development Board will be used immediately to support the immediate needs of our school.  Fundraising programs might include the annual Christmas Tree Drive, the Jog-a-thon, and the Annual Auction.  The Development Board works closely with the Foundation Board to help raise funds to support St. Mary’s School.</w:t>
      </w:r>
    </w:p>
    <w:p w14:paraId="527989D6" w14:textId="1F4CC9B8" w:rsidR="00210C36" w:rsidRDefault="00210C36" w:rsidP="0094157A">
      <w:pPr>
        <w:spacing w:after="240"/>
        <w:rPr>
          <w:rFonts w:ascii="Times New Roman" w:eastAsia="Times New Roman" w:hAnsi="Times New Roman" w:cs="Times New Roman"/>
        </w:rPr>
      </w:pPr>
      <w:r w:rsidRPr="00CA0FBA">
        <w:rPr>
          <w:rFonts w:ascii="Times New Roman" w:eastAsia="Times New Roman" w:hAnsi="Times New Roman" w:cs="Times New Roman"/>
          <w:b/>
          <w:bCs/>
        </w:rPr>
        <w:t>Endowment fund</w:t>
      </w:r>
      <w:r w:rsidR="0056378B">
        <w:rPr>
          <w:rFonts w:ascii="Times New Roman" w:eastAsia="Times New Roman" w:hAnsi="Times New Roman" w:cs="Times New Roman"/>
        </w:rPr>
        <w:t xml:space="preserve"> - </w:t>
      </w:r>
      <w:r>
        <w:rPr>
          <w:rFonts w:ascii="Times New Roman" w:eastAsia="Times New Roman" w:hAnsi="Times New Roman" w:cs="Times New Roman"/>
        </w:rPr>
        <w:t>refers to the principal investments that are supported by our donors.   Endowed funds are held in perpetuity while the interest can either be reinvested into the corpus or be used on an annual basis to support operations of the school.</w:t>
      </w:r>
    </w:p>
    <w:p w14:paraId="3301816F" w14:textId="1E104660" w:rsidR="00CA0FBA" w:rsidRPr="00CA0FBA" w:rsidRDefault="00CA0FBA" w:rsidP="0094157A">
      <w:pPr>
        <w:spacing w:after="240"/>
        <w:rPr>
          <w:rFonts w:ascii="Times New Roman" w:eastAsia="Times New Roman" w:hAnsi="Times New Roman" w:cs="Times New Roman"/>
        </w:rPr>
      </w:pPr>
      <w:r>
        <w:rPr>
          <w:rFonts w:ascii="Times New Roman" w:eastAsia="Times New Roman" w:hAnsi="Times New Roman" w:cs="Times New Roman"/>
          <w:b/>
          <w:bCs/>
        </w:rPr>
        <w:t>Foundation Board</w:t>
      </w:r>
      <w:r>
        <w:rPr>
          <w:rFonts w:ascii="Times New Roman" w:eastAsia="Times New Roman" w:hAnsi="Times New Roman" w:cs="Times New Roman"/>
        </w:rPr>
        <w:t xml:space="preserve"> – our Board that manages the Endowment Fund for St. Mary’s School.  The Foundation Board works closely with the Development Board to help raise funds to support St. Mary’s School.</w:t>
      </w:r>
    </w:p>
    <w:p w14:paraId="77EDD0DD" w14:textId="2F463239" w:rsidR="00210C36" w:rsidRDefault="00210C36" w:rsidP="0094157A">
      <w:pPr>
        <w:spacing w:after="240"/>
        <w:rPr>
          <w:rFonts w:ascii="Times New Roman" w:eastAsia="Times New Roman" w:hAnsi="Times New Roman" w:cs="Times New Roman"/>
        </w:rPr>
      </w:pPr>
      <w:r w:rsidRPr="00CA0FBA">
        <w:rPr>
          <w:rFonts w:ascii="Times New Roman" w:eastAsia="Times New Roman" w:hAnsi="Times New Roman" w:cs="Times New Roman"/>
          <w:b/>
          <w:bCs/>
        </w:rPr>
        <w:t>Immediate needs</w:t>
      </w:r>
      <w:r w:rsidR="0056378B">
        <w:rPr>
          <w:rFonts w:ascii="Times New Roman" w:eastAsia="Times New Roman" w:hAnsi="Times New Roman" w:cs="Times New Roman"/>
        </w:rPr>
        <w:t xml:space="preserve"> -</w:t>
      </w:r>
      <w:r>
        <w:rPr>
          <w:rFonts w:ascii="Times New Roman" w:eastAsia="Times New Roman" w:hAnsi="Times New Roman" w:cs="Times New Roman"/>
        </w:rPr>
        <w:t xml:space="preserve"> include purchase of a school bus to bring students on field trips, support of our music and performing arts programs.  </w:t>
      </w:r>
    </w:p>
    <w:p w14:paraId="0C242B7F" w14:textId="36DF482C" w:rsidR="0094157A" w:rsidRDefault="0094157A" w:rsidP="0094157A">
      <w:pPr>
        <w:spacing w:after="240"/>
        <w:rPr>
          <w:rFonts w:ascii="Times New Roman" w:eastAsia="Times New Roman" w:hAnsi="Times New Roman" w:cs="Times New Roman"/>
        </w:rPr>
      </w:pPr>
      <w:r w:rsidRPr="00CA0FBA">
        <w:rPr>
          <w:rFonts w:ascii="Times New Roman" w:eastAsia="Times New Roman" w:hAnsi="Times New Roman" w:cs="Times New Roman"/>
          <w:b/>
          <w:bCs/>
        </w:rPr>
        <w:t xml:space="preserve">Operating </w:t>
      </w:r>
      <w:r w:rsidR="0056378B" w:rsidRPr="00CA0FBA">
        <w:rPr>
          <w:rFonts w:ascii="Times New Roman" w:eastAsia="Times New Roman" w:hAnsi="Times New Roman" w:cs="Times New Roman"/>
          <w:b/>
          <w:bCs/>
        </w:rPr>
        <w:t>e</w:t>
      </w:r>
      <w:r w:rsidR="00007092" w:rsidRPr="00CA0FBA">
        <w:rPr>
          <w:rFonts w:ascii="Times New Roman" w:eastAsia="Times New Roman" w:hAnsi="Times New Roman" w:cs="Times New Roman"/>
          <w:b/>
          <w:bCs/>
        </w:rPr>
        <w:t>xpenses</w:t>
      </w:r>
      <w:r>
        <w:rPr>
          <w:rFonts w:ascii="Times New Roman" w:eastAsia="Times New Roman" w:hAnsi="Times New Roman" w:cs="Times New Roman"/>
        </w:rPr>
        <w:t xml:space="preserve"> – </w:t>
      </w:r>
      <w:r w:rsidR="00007092">
        <w:rPr>
          <w:rFonts w:ascii="Times New Roman" w:eastAsia="Times New Roman" w:hAnsi="Times New Roman" w:cs="Times New Roman"/>
        </w:rPr>
        <w:t>include the ongoing business costs encountered at the school.  Those expenses can include salaries of our staff, supplies, utilities and facilities costs, and insurance, etc.</w:t>
      </w:r>
    </w:p>
    <w:p w14:paraId="48B68A10" w14:textId="7A7F998D" w:rsidR="0094157A" w:rsidRDefault="0094157A" w:rsidP="0094157A">
      <w:pPr>
        <w:spacing w:after="240"/>
        <w:rPr>
          <w:rFonts w:ascii="Times New Roman" w:eastAsia="Times New Roman" w:hAnsi="Times New Roman" w:cs="Times New Roman"/>
        </w:rPr>
      </w:pPr>
      <w:r w:rsidRPr="00CA0FBA">
        <w:rPr>
          <w:rFonts w:ascii="Times New Roman" w:eastAsia="Times New Roman" w:hAnsi="Times New Roman" w:cs="Times New Roman"/>
          <w:b/>
          <w:bCs/>
        </w:rPr>
        <w:lastRenderedPageBreak/>
        <w:t xml:space="preserve">Local </w:t>
      </w:r>
      <w:r w:rsidR="0056378B" w:rsidRPr="00CA0FBA">
        <w:rPr>
          <w:rFonts w:ascii="Times New Roman" w:eastAsia="Times New Roman" w:hAnsi="Times New Roman" w:cs="Times New Roman"/>
          <w:b/>
          <w:bCs/>
        </w:rPr>
        <w:t>i</w:t>
      </w:r>
      <w:r w:rsidRPr="00CA0FBA">
        <w:rPr>
          <w:rFonts w:ascii="Times New Roman" w:eastAsia="Times New Roman" w:hAnsi="Times New Roman" w:cs="Times New Roman"/>
          <w:b/>
          <w:bCs/>
        </w:rPr>
        <w:t>nvestments</w:t>
      </w:r>
      <w:r>
        <w:rPr>
          <w:rFonts w:ascii="Times New Roman" w:eastAsia="Times New Roman" w:hAnsi="Times New Roman" w:cs="Times New Roman"/>
        </w:rPr>
        <w:t xml:space="preserve"> – </w:t>
      </w:r>
      <w:r w:rsidR="00007092">
        <w:rPr>
          <w:rFonts w:ascii="Times New Roman" w:eastAsia="Times New Roman" w:hAnsi="Times New Roman" w:cs="Times New Roman"/>
        </w:rPr>
        <w:t>our Foundation Board utilizes local vendors to manage our endowment funds from our donors.  Those vendors charge a small fee to help manage our portfolios.</w:t>
      </w:r>
    </w:p>
    <w:p w14:paraId="1E8E714C" w14:textId="77777777" w:rsidR="0094157A" w:rsidRPr="00943EB8" w:rsidRDefault="0094157A" w:rsidP="0094157A">
      <w:pPr>
        <w:spacing w:after="240"/>
        <w:rPr>
          <w:rFonts w:ascii="Times New Roman" w:eastAsia="Times New Roman" w:hAnsi="Times New Roman" w:cs="Times New Roman"/>
        </w:rPr>
      </w:pPr>
    </w:p>
    <w:p w14:paraId="27A86327" w14:textId="256CFAF0" w:rsidR="0050511A" w:rsidRPr="00943EB8" w:rsidRDefault="0050511A" w:rsidP="0050511A">
      <w:pPr>
        <w:spacing w:after="240"/>
        <w:rPr>
          <w:rFonts w:ascii="Times New Roman" w:eastAsia="Times New Roman" w:hAnsi="Times New Roman" w:cs="Times New Roman"/>
        </w:rPr>
      </w:pPr>
      <w:r w:rsidRPr="00943EB8">
        <w:rPr>
          <w:rFonts w:ascii="Times New Roman" w:eastAsia="Times New Roman" w:hAnsi="Times New Roman" w:cs="Times New Roman"/>
        </w:rPr>
        <w:t xml:space="preserve">If you would like to know more information on how to give or to talk with one of the Foundation’s members, please </w:t>
      </w:r>
      <w:r>
        <w:rPr>
          <w:rFonts w:ascii="Times New Roman" w:eastAsia="Times New Roman" w:hAnsi="Times New Roman" w:cs="Times New Roman"/>
        </w:rPr>
        <w:t xml:space="preserve">contact our school or </w:t>
      </w:r>
      <w:hyperlink r:id="rId6" w:history="1">
        <w:r w:rsidRPr="00470692">
          <w:rPr>
            <w:rStyle w:val="Hyperlink"/>
            <w:rFonts w:ascii="Times New Roman" w:eastAsia="Times New Roman" w:hAnsi="Times New Roman" w:cs="Times New Roman"/>
          </w:rPr>
          <w:t>click here</w:t>
        </w:r>
      </w:hyperlink>
      <w:r>
        <w:rPr>
          <w:rFonts w:ascii="Times New Roman" w:eastAsia="Times New Roman" w:hAnsi="Times New Roman" w:cs="Times New Roman"/>
        </w:rPr>
        <w:t xml:space="preserve"> to </w:t>
      </w:r>
      <w:proofErr w:type="gramStart"/>
      <w:r>
        <w:rPr>
          <w:rFonts w:ascii="Times New Roman" w:eastAsia="Times New Roman" w:hAnsi="Times New Roman" w:cs="Times New Roman"/>
        </w:rPr>
        <w:t>make a donation</w:t>
      </w:r>
      <w:proofErr w:type="gramEnd"/>
      <w:r>
        <w:rPr>
          <w:rFonts w:ascii="Times New Roman" w:eastAsia="Times New Roman" w:hAnsi="Times New Roman" w:cs="Times New Roman"/>
        </w:rPr>
        <w:t xml:space="preserve"> today:</w:t>
      </w:r>
    </w:p>
    <w:p w14:paraId="01F0A03F" w14:textId="77777777" w:rsidR="0050511A" w:rsidRDefault="0050511A" w:rsidP="0050511A">
      <w:pPr>
        <w:rPr>
          <w:rFonts w:ascii="Times New Roman" w:eastAsia="Times New Roman" w:hAnsi="Times New Roman" w:cs="Times New Roman"/>
        </w:rPr>
      </w:pPr>
      <w:r w:rsidRPr="00943EB8">
        <w:rPr>
          <w:rFonts w:ascii="Times New Roman" w:eastAsia="Times New Roman" w:hAnsi="Times New Roman" w:cs="Times New Roman"/>
        </w:rPr>
        <w:t>Sister Margaret Johnson, osu (Secretary to the Foundation Board)</w:t>
      </w:r>
      <w:r w:rsidRPr="00943EB8">
        <w:rPr>
          <w:rFonts w:ascii="Times New Roman" w:eastAsia="Times New Roman" w:hAnsi="Times New Roman" w:cs="Times New Roman"/>
        </w:rPr>
        <w:br/>
        <w:t>208-301-0293</w:t>
      </w:r>
      <w:r w:rsidRPr="00943EB8">
        <w:rPr>
          <w:rFonts w:ascii="Times New Roman" w:eastAsia="Times New Roman" w:hAnsi="Times New Roman" w:cs="Times New Roman"/>
        </w:rPr>
        <w:br/>
      </w:r>
      <w:hyperlink r:id="rId7" w:history="1">
        <w:r w:rsidRPr="00943EB8">
          <w:rPr>
            <w:rFonts w:ascii="Times New Roman" w:eastAsia="Times New Roman" w:hAnsi="Times New Roman" w:cs="Times New Roman"/>
            <w:color w:val="1BB0CE"/>
            <w:u w:val="single"/>
            <w:bdr w:val="none" w:sz="0" w:space="0" w:color="auto" w:frame="1"/>
          </w:rPr>
          <w:t>sisterm@stmarysmoscow.com</w:t>
        </w:r>
      </w:hyperlink>
    </w:p>
    <w:p w14:paraId="07403289" w14:textId="77777777" w:rsidR="0050511A" w:rsidRDefault="0050511A" w:rsidP="0050511A">
      <w:pPr>
        <w:rPr>
          <w:rFonts w:ascii="Times New Roman" w:eastAsia="Times New Roman" w:hAnsi="Times New Roman" w:cs="Times New Roman"/>
        </w:rPr>
      </w:pPr>
    </w:p>
    <w:p w14:paraId="44DF543D" w14:textId="77777777" w:rsidR="0050511A" w:rsidRPr="00943EB8" w:rsidRDefault="0050511A" w:rsidP="0050511A">
      <w:pPr>
        <w:spacing w:after="240"/>
        <w:rPr>
          <w:rFonts w:ascii="Times New Roman" w:eastAsia="Times New Roman" w:hAnsi="Times New Roman" w:cs="Times New Roman"/>
        </w:rPr>
      </w:pPr>
      <w:r w:rsidRPr="00943EB8">
        <w:rPr>
          <w:rFonts w:ascii="Times New Roman" w:eastAsia="Times New Roman" w:hAnsi="Times New Roman" w:cs="Times New Roman"/>
        </w:rPr>
        <w:t>or write:</w:t>
      </w:r>
    </w:p>
    <w:p w14:paraId="46AF87E9" w14:textId="77777777" w:rsidR="0050511A" w:rsidRPr="00943EB8" w:rsidRDefault="0050511A" w:rsidP="0050511A">
      <w:pPr>
        <w:rPr>
          <w:rFonts w:ascii="Times New Roman" w:eastAsia="Times New Roman" w:hAnsi="Times New Roman" w:cs="Times New Roman"/>
        </w:rPr>
      </w:pPr>
      <w:r w:rsidRPr="00943EB8">
        <w:rPr>
          <w:rFonts w:ascii="Times New Roman" w:eastAsia="Times New Roman" w:hAnsi="Times New Roman" w:cs="Times New Roman"/>
        </w:rPr>
        <w:t>St. Mary’s School Foundation</w:t>
      </w:r>
      <w:r>
        <w:rPr>
          <w:rFonts w:ascii="Times New Roman" w:eastAsia="Times New Roman" w:hAnsi="Times New Roman" w:cs="Times New Roman"/>
        </w:rPr>
        <w:t xml:space="preserve">.   </w:t>
      </w:r>
      <w:r w:rsidRPr="000655E9">
        <w:rPr>
          <w:rFonts w:ascii="Times New Roman" w:eastAsia="Times New Roman" w:hAnsi="Times New Roman" w:cs="Times New Roman"/>
          <w:i/>
          <w:iCs/>
        </w:rPr>
        <w:t>(need to check this address)</w:t>
      </w:r>
      <w:r w:rsidRPr="00943EB8">
        <w:rPr>
          <w:rFonts w:ascii="Times New Roman" w:eastAsia="Times New Roman" w:hAnsi="Times New Roman" w:cs="Times New Roman"/>
        </w:rPr>
        <w:br/>
        <w:t>PO Box 8485</w:t>
      </w:r>
      <w:r w:rsidRPr="00943EB8">
        <w:rPr>
          <w:rFonts w:ascii="Times New Roman" w:eastAsia="Times New Roman" w:hAnsi="Times New Roman" w:cs="Times New Roman"/>
        </w:rPr>
        <w:br/>
        <w:t>Moscow ID 83843-0985</w:t>
      </w:r>
    </w:p>
    <w:p w14:paraId="56FDC571" w14:textId="608C6B0C" w:rsidR="0050511A" w:rsidRDefault="006C33B6" w:rsidP="0050511A">
      <w:pPr>
        <w:rPr>
          <w:rFonts w:ascii="Times New Roman" w:eastAsia="Times New Roman" w:hAnsi="Times New Roman" w:cs="Times New Roman"/>
          <w:color w:val="0000FF"/>
          <w:u w:val="single"/>
          <w:bdr w:val="none" w:sz="0" w:space="0" w:color="auto" w:frame="1"/>
        </w:rPr>
      </w:pPr>
      <w:hyperlink r:id="rId8" w:history="1">
        <w:r w:rsidR="0050511A" w:rsidRPr="00943EB8">
          <w:rPr>
            <w:rFonts w:ascii="Times New Roman" w:eastAsia="Times New Roman" w:hAnsi="Times New Roman" w:cs="Times New Roman"/>
            <w:color w:val="0000FF"/>
            <w:u w:val="single"/>
            <w:bdr w:val="none" w:sz="0" w:space="0" w:color="auto" w:frame="1"/>
          </w:rPr>
          <w:t>office@stmarysparishmoscow.org</w:t>
        </w:r>
      </w:hyperlink>
    </w:p>
    <w:p w14:paraId="05F393E3" w14:textId="6C7D2DD9" w:rsidR="0050511A" w:rsidRDefault="0050511A" w:rsidP="0050511A">
      <w:pPr>
        <w:rPr>
          <w:rFonts w:ascii="Times New Roman" w:eastAsia="Times New Roman" w:hAnsi="Times New Roman" w:cs="Times New Roman"/>
        </w:rPr>
      </w:pPr>
    </w:p>
    <w:p w14:paraId="1954DB7D" w14:textId="77777777" w:rsidR="0050511A" w:rsidRPr="00943EB8" w:rsidRDefault="0050511A" w:rsidP="0050511A">
      <w:pPr>
        <w:rPr>
          <w:rFonts w:ascii="Times New Roman" w:eastAsia="Times New Roman" w:hAnsi="Times New Roman" w:cs="Times New Roman"/>
        </w:rPr>
      </w:pPr>
    </w:p>
    <w:p w14:paraId="1A5CFFC7" w14:textId="77777777" w:rsidR="0094157A" w:rsidRPr="00943EB8" w:rsidRDefault="006C33B6" w:rsidP="0094157A">
      <w:pPr>
        <w:jc w:val="center"/>
        <w:rPr>
          <w:rFonts w:ascii="Times New Roman" w:eastAsia="Times New Roman" w:hAnsi="Times New Roman" w:cs="Times New Roman"/>
        </w:rPr>
      </w:pPr>
      <w:hyperlink r:id="rId9" w:tgtFrame="_blank" w:history="1">
        <w:r w:rsidR="0094157A" w:rsidRPr="00943EB8">
          <w:rPr>
            <w:rFonts w:ascii="Times New Roman" w:eastAsia="Times New Roman" w:hAnsi="Times New Roman" w:cs="Times New Roman"/>
            <w:b/>
            <w:bCs/>
            <w:color w:val="0000FF"/>
            <w:u w:val="single"/>
            <w:bdr w:val="none" w:sz="0" w:space="0" w:color="auto" w:frame="1"/>
          </w:rPr>
          <w:t>St. Mary's School Foundation</w:t>
        </w:r>
      </w:hyperlink>
      <w:r w:rsidR="0094157A" w:rsidRPr="00943EB8">
        <w:rPr>
          <w:rFonts w:ascii="Times New Roman" w:eastAsia="Times New Roman" w:hAnsi="Times New Roman" w:cs="Times New Roman"/>
        </w:rPr>
        <w:br/>
      </w:r>
      <w:r w:rsidR="0094157A" w:rsidRPr="00943EB8">
        <w:rPr>
          <w:rFonts w:ascii="Times New Roman" w:eastAsia="Times New Roman" w:hAnsi="Times New Roman" w:cs="Times New Roman"/>
          <w:noProof/>
          <w:color w:val="0000FF"/>
          <w:bdr w:val="none" w:sz="0" w:space="0" w:color="auto" w:frame="1"/>
        </w:rPr>
        <w:drawing>
          <wp:inline distT="0" distB="0" distL="0" distR="0" wp14:anchorId="667ED223" wp14:editId="2A507B5B">
            <wp:extent cx="1524000" cy="1524000"/>
            <wp:effectExtent l="0" t="0" r="0" b="0"/>
            <wp:docPr id="1" name="Picture 1" descr="A blue and white logo&#10;&#10;Description automatically generated with low confidenc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with low confidenc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CCD2D43" w14:textId="77777777" w:rsidR="0094157A" w:rsidRPr="00943EB8" w:rsidRDefault="0094157A" w:rsidP="0050511A">
      <w:pPr>
        <w:jc w:val="center"/>
        <w:rPr>
          <w:rFonts w:ascii="Times New Roman" w:eastAsia="Times New Roman" w:hAnsi="Times New Roman" w:cs="Times New Roman"/>
        </w:rPr>
      </w:pPr>
      <w:r w:rsidRPr="00943EB8">
        <w:rPr>
          <w:rFonts w:ascii="Times New Roman" w:eastAsia="Times New Roman" w:hAnsi="Times New Roman" w:cs="Times New Roman"/>
          <w:b/>
          <w:bCs/>
        </w:rPr>
        <w:t>St. Mary's Parish School</w:t>
      </w:r>
      <w:r w:rsidRPr="00943EB8">
        <w:rPr>
          <w:rFonts w:ascii="Times New Roman" w:eastAsia="Times New Roman" w:hAnsi="Times New Roman" w:cs="Times New Roman"/>
        </w:rPr>
        <w:br/>
        <w:t>Age 3 through Grade 8</w:t>
      </w:r>
      <w:r w:rsidRPr="00943EB8">
        <w:rPr>
          <w:rFonts w:ascii="Times New Roman" w:eastAsia="Times New Roman" w:hAnsi="Times New Roman" w:cs="Times New Roman"/>
        </w:rPr>
        <w:br/>
        <w:t>412 N Monroe</w:t>
      </w:r>
      <w:r w:rsidRPr="00943EB8">
        <w:rPr>
          <w:rFonts w:ascii="Times New Roman" w:eastAsia="Times New Roman" w:hAnsi="Times New Roman" w:cs="Times New Roman"/>
        </w:rPr>
        <w:br/>
        <w:t>Moscow, Idaho 83843</w:t>
      </w:r>
      <w:r w:rsidRPr="00943EB8">
        <w:rPr>
          <w:rFonts w:ascii="Times New Roman" w:eastAsia="Times New Roman" w:hAnsi="Times New Roman" w:cs="Times New Roman"/>
        </w:rPr>
        <w:br/>
        <w:t>Phone: (208) 882-2121</w:t>
      </w:r>
      <w:r w:rsidRPr="00943EB8">
        <w:rPr>
          <w:rFonts w:ascii="Times New Roman" w:eastAsia="Times New Roman" w:hAnsi="Times New Roman" w:cs="Times New Roman"/>
        </w:rPr>
        <w:br/>
      </w:r>
      <w:hyperlink r:id="rId11" w:history="1">
        <w:r w:rsidRPr="00943EB8">
          <w:rPr>
            <w:rFonts w:ascii="Times New Roman" w:eastAsia="Times New Roman" w:hAnsi="Times New Roman" w:cs="Times New Roman"/>
            <w:color w:val="0000FF"/>
            <w:u w:val="single"/>
            <w:bdr w:val="none" w:sz="0" w:space="0" w:color="auto" w:frame="1"/>
          </w:rPr>
          <w:t>office@stmarysmoscow.com </w:t>
        </w:r>
      </w:hyperlink>
    </w:p>
    <w:p w14:paraId="664E577A" w14:textId="77777777" w:rsidR="0094157A" w:rsidRDefault="0094157A" w:rsidP="0094157A"/>
    <w:p w14:paraId="1FAD513F" w14:textId="77777777" w:rsidR="00C0642C" w:rsidRDefault="00C0642C"/>
    <w:sectPr w:rsidR="00C0642C" w:rsidSect="00145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4D"/>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7A"/>
    <w:rsid w:val="00007092"/>
    <w:rsid w:val="000D6725"/>
    <w:rsid w:val="0014536D"/>
    <w:rsid w:val="00210C36"/>
    <w:rsid w:val="0050511A"/>
    <w:rsid w:val="0056378B"/>
    <w:rsid w:val="006C33B6"/>
    <w:rsid w:val="00813792"/>
    <w:rsid w:val="0094157A"/>
    <w:rsid w:val="00A03AD5"/>
    <w:rsid w:val="00C0642C"/>
    <w:rsid w:val="00C721F6"/>
    <w:rsid w:val="00CA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3CBC"/>
  <w15:chartTrackingRefBased/>
  <w15:docId w15:val="{F7E86EEF-90E9-644E-8300-574EF40E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marysparishmoscow.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sterm@stmarysmoscow.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iste\AppData\Local\Temp\pid-22576\donate%20form" TargetMode="External"/><Relationship Id="rId11" Type="http://schemas.openxmlformats.org/officeDocument/2006/relationships/hyperlink" Target="mailto:office@stmarysmoscow.com" TargetMode="Externa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s://www.facebook.com/StMarysSchool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Kahler, Dean (dkahler@uidaho.edu)</dc:creator>
  <cp:keywords/>
  <dc:description/>
  <cp:lastModifiedBy>Sister Margaret Johnson</cp:lastModifiedBy>
  <cp:revision>2</cp:revision>
  <dcterms:created xsi:type="dcterms:W3CDTF">2022-05-19T22:14:00Z</dcterms:created>
  <dcterms:modified xsi:type="dcterms:W3CDTF">2022-05-19T22:14:00Z</dcterms:modified>
</cp:coreProperties>
</file>